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97ACF" w14:textId="77777777" w:rsidR="0061044A" w:rsidRPr="004D3603" w:rsidRDefault="0061044A" w:rsidP="0061044A">
      <w:pPr>
        <w:spacing w:after="0"/>
        <w:rPr>
          <w:b/>
          <w:sz w:val="28"/>
          <w:szCs w:val="28"/>
          <w:u w:val="single"/>
        </w:rPr>
      </w:pPr>
      <w:r w:rsidRPr="004D3603">
        <w:rPr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B98A5E" wp14:editId="37FDF2E5">
                <wp:simplePos x="0" y="0"/>
                <wp:positionH relativeFrom="margin">
                  <wp:posOffset>1673860</wp:posOffset>
                </wp:positionH>
                <wp:positionV relativeFrom="paragraph">
                  <wp:posOffset>0</wp:posOffset>
                </wp:positionV>
                <wp:extent cx="4972050" cy="908685"/>
                <wp:effectExtent l="0" t="0" r="0" b="571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908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2DE53" w14:textId="77777777" w:rsidR="0061044A" w:rsidRPr="006B5959" w:rsidRDefault="0061044A" w:rsidP="0061044A">
                            <w:pPr>
                              <w:rPr>
                                <w:rFonts w:ascii="Arial" w:hAnsi="Arial" w:cs="Arial"/>
                                <w:color w:val="1B3B42"/>
                                <w:sz w:val="20"/>
                                <w:szCs w:val="20"/>
                              </w:rPr>
                            </w:pPr>
                            <w:r w:rsidRPr="006B5959">
                              <w:rPr>
                                <w:rFonts w:ascii="Arial" w:hAnsi="Arial" w:cs="Arial"/>
                                <w:color w:val="1B3B42"/>
                                <w:sz w:val="20"/>
                                <w:szCs w:val="20"/>
                              </w:rPr>
                              <w:t xml:space="preserve">Vormingsfonds van het Paritair Comité van de Bedienden van de Internationale Handel, het Vervoer en de Logistiek </w:t>
                            </w:r>
                          </w:p>
                          <w:p w14:paraId="5FA7CD5F" w14:textId="77777777" w:rsidR="0061044A" w:rsidRPr="006B5959" w:rsidRDefault="0061044A" w:rsidP="0061044A">
                            <w:pPr>
                              <w:rPr>
                                <w:rFonts w:ascii="Arial" w:hAnsi="Arial" w:cs="Arial"/>
                                <w:color w:val="1B3B42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6B5959">
                              <w:rPr>
                                <w:rFonts w:ascii="Arial" w:hAnsi="Arial" w:cs="Arial"/>
                                <w:color w:val="1B3B42"/>
                                <w:sz w:val="20"/>
                                <w:szCs w:val="20"/>
                                <w:lang w:val="fr-FR"/>
                              </w:rPr>
                              <w:t>Fonds de Formation de la Commission Paritaire pour les Employés du Commerce International, du Transport et de la Logistique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B98A5E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31.8pt;margin-top:0;width:391.5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" stroked="f">
                <v:textbox>
                  <w:txbxContent>
                    <w:p w14:paraId="27D2DE53" w14:textId="77777777" w:rsidR="0061044A" w:rsidRPr="006B5959" w:rsidRDefault="0061044A" w:rsidP="0061044A">
                      <w:pPr>
                        <w:rPr>
                          <w:rFonts w:ascii="Arial" w:hAnsi="Arial" w:cs="Arial"/>
                          <w:color w:val="1B3B42"/>
                          <w:sz w:val="20"/>
                          <w:szCs w:val="20"/>
                        </w:rPr>
                      </w:pPr>
                      <w:r w:rsidRPr="006B5959">
                        <w:rPr>
                          <w:rFonts w:ascii="Arial" w:hAnsi="Arial" w:cs="Arial"/>
                          <w:color w:val="1B3B42"/>
                          <w:sz w:val="20"/>
                          <w:szCs w:val="20"/>
                        </w:rPr>
                        <w:t xml:space="preserve">Vormingsfonds van het Paritair Comité van de Bedienden van de Internationale Handel, het Vervoer en de Logistiek </w:t>
                      </w:r>
                    </w:p>
                    <w:p w14:paraId="5FA7CD5F" w14:textId="77777777" w:rsidR="0061044A" w:rsidRPr="006B5959" w:rsidRDefault="0061044A" w:rsidP="0061044A">
                      <w:pPr>
                        <w:rPr>
                          <w:rFonts w:ascii="Arial" w:hAnsi="Arial" w:cs="Arial"/>
                          <w:color w:val="1B3B42"/>
                          <w:sz w:val="20"/>
                          <w:szCs w:val="20"/>
                          <w:lang w:val="fr-FR"/>
                        </w:rPr>
                      </w:pPr>
                      <w:r w:rsidRPr="006B5959">
                        <w:rPr>
                          <w:rFonts w:ascii="Arial" w:hAnsi="Arial" w:cs="Arial"/>
                          <w:color w:val="1B3B42"/>
                          <w:sz w:val="20"/>
                          <w:szCs w:val="20"/>
                          <w:lang w:val="fr-FR"/>
                        </w:rPr>
                        <w:t>Fonds de Formation de la Commission Paritaire pour les Employés du Commerce International, du Transport et de la Logistique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D3603">
        <w:rPr>
          <w:noProof/>
          <w:lang w:eastAsia="nl-B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45BFE41" wp14:editId="7835CCE4">
                <wp:simplePos x="0" y="0"/>
                <wp:positionH relativeFrom="page">
                  <wp:posOffset>9525</wp:posOffset>
                </wp:positionH>
                <wp:positionV relativeFrom="paragraph">
                  <wp:posOffset>981075</wp:posOffset>
                </wp:positionV>
                <wp:extent cx="7524750" cy="257175"/>
                <wp:effectExtent l="0" t="0" r="19050" b="2857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0" cy="257175"/>
                        </a:xfrm>
                        <a:prstGeom prst="rect">
                          <a:avLst/>
                        </a:prstGeom>
                        <a:solidFill>
                          <a:srgbClr val="1B3B42"/>
                        </a:solidFill>
                        <a:ln w="9525">
                          <a:solidFill>
                            <a:srgbClr val="1B3B4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4D67D1" w14:textId="77777777" w:rsidR="0061044A" w:rsidRPr="006B5959" w:rsidRDefault="0061044A" w:rsidP="0061044A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CADA03"/>
                                <w:sz w:val="20"/>
                                <w:szCs w:val="20"/>
                              </w:rPr>
                            </w:pPr>
                            <w:r w:rsidRPr="006B5959">
                              <w:rPr>
                                <w:rFonts w:ascii="Arial" w:hAnsi="Arial" w:cs="Arial"/>
                                <w:color w:val="CADA03"/>
                                <w:sz w:val="20"/>
                                <w:szCs w:val="20"/>
                              </w:rPr>
                              <w:t>Brouwersvliet 33 bus 7, 2000 ANTWERPEN    -   03 221 99 75   -   logos@logosinform.be   -   www.logosinform.be</w:t>
                            </w:r>
                          </w:p>
                          <w:p w14:paraId="2A949DE2" w14:textId="77777777" w:rsidR="0061044A" w:rsidRPr="00895129" w:rsidRDefault="0061044A" w:rsidP="00610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BFE41" id="Text Box 217" o:spid="_x0000_s1027" type="#_x0000_t202" style="position:absolute;margin-left:.75pt;margin-top:77.25pt;width:592.5pt;height:20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" fillcolor="#1b3b42" strokecolor="#1b3b42">
                <v:textbox>
                  <w:txbxContent>
                    <w:p w14:paraId="6E4D67D1" w14:textId="77777777" w:rsidR="0061044A" w:rsidRPr="006B5959" w:rsidRDefault="0061044A" w:rsidP="0061044A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CADA03"/>
                          <w:sz w:val="20"/>
                          <w:szCs w:val="20"/>
                        </w:rPr>
                      </w:pPr>
                      <w:r w:rsidRPr="006B5959">
                        <w:rPr>
                          <w:rFonts w:ascii="Arial" w:hAnsi="Arial" w:cs="Arial"/>
                          <w:color w:val="CADA03"/>
                          <w:sz w:val="20"/>
                          <w:szCs w:val="20"/>
                        </w:rPr>
                        <w:t>Brouwersvliet 33 bus 7, 2000 ANTWERPEN    -   03 221 99 75   -   logos@logosinform.be   -   www.logosinform.be</w:t>
                      </w:r>
                    </w:p>
                    <w:p w14:paraId="2A949DE2" w14:textId="77777777" w:rsidR="0061044A" w:rsidRPr="00895129" w:rsidRDefault="0061044A" w:rsidP="0061044A"/>
                  </w:txbxContent>
                </v:textbox>
                <w10:wrap type="square" anchorx="page"/>
              </v:shape>
            </w:pict>
          </mc:Fallback>
        </mc:AlternateContent>
      </w:r>
      <w:r w:rsidRPr="004D3603">
        <w:rPr>
          <w:b/>
          <w:noProof/>
          <w:sz w:val="28"/>
          <w:szCs w:val="28"/>
          <w:lang w:eastAsia="nl-BE"/>
        </w:rPr>
        <w:drawing>
          <wp:inline distT="0" distB="0" distL="0" distR="0" wp14:anchorId="43023965" wp14:editId="4760A731">
            <wp:extent cx="15716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545DFC" w14:textId="77777777" w:rsidR="006C1769" w:rsidRDefault="006C1769" w:rsidP="00E515FE">
      <w:pPr>
        <w:spacing w:before="100" w:beforeAutospacing="1" w:after="100" w:afterAutospacing="1"/>
      </w:pPr>
    </w:p>
    <w:p w14:paraId="289B5FBA" w14:textId="77777777" w:rsidR="006C1769" w:rsidRPr="006969B8" w:rsidRDefault="006C1769" w:rsidP="006C1769">
      <w:pPr>
        <w:spacing w:before="100" w:beforeAutospacing="1" w:after="100" w:afterAutospacing="1"/>
        <w:rPr>
          <w:rFonts w:ascii="Arial" w:hAnsi="Arial" w:cs="Arial"/>
          <w:b/>
          <w:color w:val="980000"/>
          <w:sz w:val="28"/>
          <w:szCs w:val="28"/>
          <w:lang w:val="fr-BE" w:eastAsia="nl-BE"/>
        </w:rPr>
      </w:pPr>
      <w:r w:rsidRPr="006969B8">
        <w:rPr>
          <w:rFonts w:ascii="Arial" w:hAnsi="Arial" w:cs="Arial"/>
          <w:b/>
          <w:color w:val="980000"/>
          <w:sz w:val="28"/>
          <w:szCs w:val="28"/>
          <w:lang w:val="fr-BE" w:eastAsia="nl-BE"/>
        </w:rPr>
        <w:t>Check-list « Un bon accueil pour commencer sur de bonnes bases »</w:t>
      </w:r>
    </w:p>
    <w:p w14:paraId="6BB438E3" w14:textId="77777777" w:rsidR="006C1769" w:rsidRPr="006C1769" w:rsidRDefault="006C1769" w:rsidP="006C1769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proofErr w:type="spellStart"/>
      <w:r w:rsidRPr="006C1769">
        <w:rPr>
          <w:rFonts w:ascii="Arial" w:hAnsi="Arial" w:cs="Arial"/>
          <w:sz w:val="20"/>
          <w:szCs w:val="20"/>
          <w:lang w:eastAsia="nl-BE"/>
        </w:rPr>
        <w:t>Une</w:t>
      </w:r>
      <w:proofErr w:type="spellEnd"/>
      <w:r w:rsidRPr="006C1769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6C1769">
        <w:rPr>
          <w:rFonts w:ascii="Arial" w:hAnsi="Arial" w:cs="Arial"/>
          <w:sz w:val="20"/>
          <w:szCs w:val="20"/>
          <w:lang w:eastAsia="nl-BE"/>
        </w:rPr>
        <w:t>check-list</w:t>
      </w:r>
      <w:proofErr w:type="spellEnd"/>
      <w:r w:rsidRPr="006C1769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6C1769">
        <w:rPr>
          <w:rFonts w:ascii="Arial" w:hAnsi="Arial" w:cs="Arial"/>
          <w:sz w:val="20"/>
          <w:szCs w:val="20"/>
          <w:lang w:eastAsia="nl-BE"/>
        </w:rPr>
        <w:t>doit</w:t>
      </w:r>
      <w:proofErr w:type="spellEnd"/>
      <w:r w:rsidRPr="006C1769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6C1769">
        <w:rPr>
          <w:rFonts w:ascii="Arial" w:hAnsi="Arial" w:cs="Arial"/>
          <w:sz w:val="20"/>
          <w:szCs w:val="20"/>
          <w:lang w:eastAsia="nl-BE"/>
        </w:rPr>
        <w:t>généralement</w:t>
      </w:r>
      <w:proofErr w:type="spellEnd"/>
      <w:r w:rsidRPr="006C1769">
        <w:rPr>
          <w:rFonts w:ascii="Arial" w:hAnsi="Arial" w:cs="Arial"/>
          <w:sz w:val="20"/>
          <w:szCs w:val="20"/>
          <w:lang w:eastAsia="nl-BE"/>
        </w:rPr>
        <w:t xml:space="preserve"> déterminer :</w:t>
      </w:r>
    </w:p>
    <w:p w14:paraId="7BF73FE4" w14:textId="0A600E22" w:rsidR="006C1769" w:rsidRPr="006C1769" w:rsidRDefault="006C1769" w:rsidP="006C176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eastAsia="nl-BE"/>
        </w:rPr>
      </w:pPr>
      <w:r w:rsidRPr="006C1769">
        <w:rPr>
          <w:rFonts w:ascii="Arial" w:hAnsi="Arial" w:cs="Arial"/>
          <w:b/>
          <w:sz w:val="20"/>
          <w:szCs w:val="20"/>
          <w:lang w:eastAsia="nl-BE"/>
        </w:rPr>
        <w:t xml:space="preserve">Qui </w:t>
      </w:r>
      <w:r w:rsidRPr="006C1769">
        <w:rPr>
          <w:rFonts w:ascii="Arial" w:hAnsi="Arial" w:cs="Arial"/>
          <w:sz w:val="20"/>
          <w:szCs w:val="20"/>
          <w:lang w:eastAsia="nl-BE"/>
        </w:rPr>
        <w:t>fait</w:t>
      </w:r>
      <w:r w:rsidRPr="006C1769"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proofErr w:type="spellStart"/>
      <w:r w:rsidRPr="006C1769">
        <w:rPr>
          <w:rFonts w:ascii="Arial" w:hAnsi="Arial" w:cs="Arial"/>
          <w:b/>
          <w:sz w:val="20"/>
          <w:szCs w:val="20"/>
          <w:lang w:eastAsia="nl-BE"/>
        </w:rPr>
        <w:t>quoi</w:t>
      </w:r>
      <w:proofErr w:type="spellEnd"/>
      <w:r w:rsidRPr="006C1769">
        <w:rPr>
          <w:rFonts w:ascii="Arial" w:hAnsi="Arial" w:cs="Arial"/>
          <w:b/>
          <w:sz w:val="20"/>
          <w:szCs w:val="20"/>
          <w:lang w:eastAsia="nl-BE"/>
        </w:rPr>
        <w:t> ?</w:t>
      </w:r>
    </w:p>
    <w:p w14:paraId="575B0F87" w14:textId="04854F4A" w:rsidR="006C1769" w:rsidRPr="006C1769" w:rsidRDefault="006C1769" w:rsidP="006C176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b/>
          <w:sz w:val="20"/>
          <w:szCs w:val="20"/>
          <w:lang w:eastAsia="nl-BE"/>
        </w:rPr>
      </w:pPr>
      <w:proofErr w:type="spellStart"/>
      <w:r w:rsidRPr="006C1769">
        <w:rPr>
          <w:rFonts w:ascii="Arial" w:hAnsi="Arial" w:cs="Arial"/>
          <w:b/>
          <w:sz w:val="20"/>
          <w:szCs w:val="20"/>
          <w:lang w:eastAsia="nl-BE"/>
        </w:rPr>
        <w:t>Quand</w:t>
      </w:r>
      <w:proofErr w:type="spellEnd"/>
      <w:r w:rsidRPr="006C1769"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r w:rsidRPr="006C1769">
        <w:rPr>
          <w:rFonts w:ascii="Arial" w:hAnsi="Arial" w:cs="Arial"/>
          <w:sz w:val="20"/>
          <w:szCs w:val="20"/>
          <w:lang w:eastAsia="nl-BE"/>
        </w:rPr>
        <w:t>et</w:t>
      </w:r>
      <w:r w:rsidRPr="006C1769">
        <w:rPr>
          <w:rFonts w:ascii="Arial" w:hAnsi="Arial" w:cs="Arial"/>
          <w:b/>
          <w:sz w:val="20"/>
          <w:szCs w:val="20"/>
          <w:lang w:eastAsia="nl-BE"/>
        </w:rPr>
        <w:t xml:space="preserve"> </w:t>
      </w:r>
      <w:proofErr w:type="spellStart"/>
      <w:r w:rsidRPr="006C1769">
        <w:rPr>
          <w:rFonts w:ascii="Arial" w:hAnsi="Arial" w:cs="Arial"/>
          <w:b/>
          <w:sz w:val="20"/>
          <w:szCs w:val="20"/>
          <w:lang w:eastAsia="nl-BE"/>
        </w:rPr>
        <w:t>comment</w:t>
      </w:r>
      <w:proofErr w:type="spellEnd"/>
      <w:r w:rsidRPr="006C1769">
        <w:rPr>
          <w:rFonts w:ascii="Arial" w:hAnsi="Arial" w:cs="Arial"/>
          <w:b/>
          <w:sz w:val="20"/>
          <w:szCs w:val="20"/>
          <w:lang w:eastAsia="nl-BE"/>
        </w:rPr>
        <w:t> ?</w:t>
      </w:r>
      <w:r w:rsidR="006969B8">
        <w:rPr>
          <w:rFonts w:ascii="Arial" w:hAnsi="Arial" w:cs="Arial"/>
          <w:b/>
          <w:sz w:val="20"/>
          <w:szCs w:val="20"/>
          <w:lang w:eastAsia="nl-BE"/>
        </w:rPr>
        <w:br/>
      </w:r>
    </w:p>
    <w:p w14:paraId="5B6F9811" w14:textId="77777777" w:rsidR="006C1769" w:rsidRPr="006C1769" w:rsidRDefault="006C1769" w:rsidP="006C1769">
      <w:pPr>
        <w:spacing w:before="100" w:beforeAutospacing="1" w:after="100" w:afterAutospacing="1"/>
        <w:rPr>
          <w:rFonts w:ascii="Arial" w:hAnsi="Arial" w:cs="Arial"/>
          <w:b/>
          <w:color w:val="404040"/>
          <w:sz w:val="28"/>
          <w:szCs w:val="28"/>
          <w:lang w:eastAsia="nl-BE"/>
        </w:rPr>
      </w:pPr>
      <w:r w:rsidRPr="006C1769">
        <w:rPr>
          <w:rFonts w:ascii="Arial" w:hAnsi="Arial" w:cs="Arial"/>
          <w:b/>
          <w:color w:val="404040"/>
          <w:sz w:val="28"/>
          <w:szCs w:val="28"/>
          <w:lang w:eastAsia="nl-BE"/>
        </w:rPr>
        <w:t>Qui ?</w:t>
      </w:r>
    </w:p>
    <w:p w14:paraId="63299ED6" w14:textId="77777777" w:rsidR="006C1769" w:rsidRPr="0069779D" w:rsidRDefault="006C1769" w:rsidP="0069779D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r w:rsidRPr="0069779D">
        <w:rPr>
          <w:rFonts w:ascii="Arial" w:hAnsi="Arial" w:cs="Arial"/>
          <w:sz w:val="20"/>
          <w:szCs w:val="20"/>
          <w:lang w:eastAsia="nl-BE"/>
        </w:rPr>
        <w:t xml:space="preserve">Désignez un </w:t>
      </w:r>
      <w:r w:rsidRPr="0069779D">
        <w:rPr>
          <w:rFonts w:ascii="Arial" w:hAnsi="Arial" w:cs="Arial"/>
          <w:sz w:val="20"/>
          <w:szCs w:val="20"/>
          <w:u w:val="single"/>
          <w:lang w:eastAsia="nl-BE"/>
        </w:rPr>
        <w:t>responsable de l’accueil</w:t>
      </w:r>
      <w:r w:rsidRPr="0069779D">
        <w:rPr>
          <w:rFonts w:ascii="Arial" w:hAnsi="Arial" w:cs="Arial"/>
          <w:sz w:val="20"/>
          <w:szCs w:val="20"/>
          <w:lang w:eastAsia="nl-BE"/>
        </w:rPr>
        <w:t xml:space="preserve"> (employeur même, responsable du personnel, dirigeant direct, travailleur de terrain, etc.) qui assure le suivi, évalue et corrige le nouveau collaborateur. </w:t>
      </w:r>
    </w:p>
    <w:p w14:paraId="4EBF6FB4" w14:textId="77777777" w:rsidR="006C1769" w:rsidRPr="0069779D" w:rsidRDefault="006C1769" w:rsidP="0069779D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r w:rsidRPr="0069779D">
        <w:rPr>
          <w:rFonts w:ascii="Arial" w:hAnsi="Arial" w:cs="Arial"/>
          <w:sz w:val="20"/>
          <w:szCs w:val="20"/>
          <w:lang w:eastAsia="nl-BE"/>
        </w:rPr>
        <w:t>Cette personne :</w:t>
      </w:r>
    </w:p>
    <w:p w14:paraId="212D1ED0" w14:textId="77777777" w:rsidR="006C1769" w:rsidRPr="0069779D" w:rsidRDefault="006C1769" w:rsidP="0069779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r w:rsidRPr="0069779D">
        <w:rPr>
          <w:rFonts w:ascii="Arial" w:hAnsi="Arial" w:cs="Arial"/>
          <w:sz w:val="20"/>
          <w:szCs w:val="20"/>
          <w:lang w:eastAsia="nl-BE"/>
        </w:rPr>
        <w:t>connaît suffisamment l’organisation et la culture de l’organisation ;</w:t>
      </w:r>
    </w:p>
    <w:p w14:paraId="5B03E3E8" w14:textId="77777777" w:rsidR="006C1769" w:rsidRPr="0069779D" w:rsidRDefault="006C1769" w:rsidP="0069779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r w:rsidRPr="0069779D">
        <w:rPr>
          <w:rFonts w:ascii="Arial" w:hAnsi="Arial" w:cs="Arial"/>
          <w:sz w:val="20"/>
          <w:szCs w:val="20"/>
          <w:lang w:eastAsia="nl-BE"/>
        </w:rPr>
        <w:t>noue facilement le contact et se montre communicative ;</w:t>
      </w:r>
    </w:p>
    <w:p w14:paraId="3F4B2D06" w14:textId="77777777" w:rsidR="006C1769" w:rsidRPr="0069779D" w:rsidRDefault="006C1769" w:rsidP="0069779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r w:rsidRPr="0069779D">
        <w:rPr>
          <w:rFonts w:ascii="Arial" w:hAnsi="Arial" w:cs="Arial"/>
          <w:sz w:val="20"/>
          <w:szCs w:val="20"/>
          <w:lang w:eastAsia="nl-BE"/>
        </w:rPr>
        <w:t xml:space="preserve">se montre disponible à l’égard du nouveau collaborateur (le nouveau collaborateur peut s’adresser à elle à tout moment). Tenez compte de la « peur de l’inconnu » dans le chef des nouvelles recrues ; </w:t>
      </w:r>
    </w:p>
    <w:p w14:paraId="420B0EAE" w14:textId="093F6DB4" w:rsidR="006C1769" w:rsidRPr="0069779D" w:rsidRDefault="006C1769" w:rsidP="0069779D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r w:rsidRPr="0069779D">
        <w:rPr>
          <w:rFonts w:ascii="Arial" w:hAnsi="Arial" w:cs="Arial"/>
          <w:sz w:val="20"/>
          <w:szCs w:val="20"/>
          <w:lang w:eastAsia="nl-BE"/>
        </w:rPr>
        <w:t xml:space="preserve">est en mesure de se libérer afin de faire visiter l’entreprise au nouveau collaborateur et de répondre à ses questions. </w:t>
      </w:r>
      <w:r w:rsidR="006969B8">
        <w:rPr>
          <w:rFonts w:ascii="Arial" w:hAnsi="Arial" w:cs="Arial"/>
          <w:sz w:val="20"/>
          <w:szCs w:val="20"/>
          <w:lang w:eastAsia="nl-BE"/>
        </w:rPr>
        <w:br/>
      </w:r>
    </w:p>
    <w:p w14:paraId="3D3EF856" w14:textId="77777777" w:rsidR="006C1769" w:rsidRPr="006C1769" w:rsidRDefault="006C1769" w:rsidP="006C1769">
      <w:pPr>
        <w:spacing w:before="100" w:beforeAutospacing="1" w:after="100" w:afterAutospacing="1"/>
        <w:rPr>
          <w:rFonts w:ascii="Arial" w:hAnsi="Arial" w:cs="Arial"/>
          <w:b/>
          <w:color w:val="404040"/>
          <w:sz w:val="28"/>
          <w:szCs w:val="28"/>
          <w:lang w:eastAsia="nl-BE"/>
        </w:rPr>
      </w:pPr>
      <w:r w:rsidRPr="006C1769">
        <w:rPr>
          <w:rFonts w:ascii="Arial" w:hAnsi="Arial" w:cs="Arial"/>
          <w:b/>
          <w:color w:val="404040"/>
          <w:sz w:val="28"/>
          <w:szCs w:val="28"/>
          <w:lang w:eastAsia="nl-BE"/>
        </w:rPr>
        <w:t>Quoi ?</w:t>
      </w:r>
    </w:p>
    <w:p w14:paraId="33C9CDE4" w14:textId="61603F1F" w:rsidR="006C1769" w:rsidRPr="00050D32" w:rsidRDefault="006C1769" w:rsidP="00050D32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 xml:space="preserve">Dressez l’inventaire de </w:t>
      </w:r>
      <w:r w:rsidRPr="00050D32">
        <w:rPr>
          <w:rFonts w:ascii="Arial" w:hAnsi="Arial" w:cs="Arial"/>
          <w:sz w:val="20"/>
          <w:szCs w:val="20"/>
          <w:u w:val="single"/>
          <w:lang w:eastAsia="nl-BE"/>
        </w:rPr>
        <w:t>toutes les informations pertinentes</w:t>
      </w:r>
      <w:r w:rsidRPr="00050D32">
        <w:rPr>
          <w:rFonts w:ascii="Arial" w:hAnsi="Arial" w:cs="Arial"/>
          <w:sz w:val="20"/>
          <w:szCs w:val="20"/>
          <w:lang w:eastAsia="nl-BE"/>
        </w:rPr>
        <w:t xml:space="preserve"> qu’un nouveau collaborateur doit connaître/recevoir. </w:t>
      </w:r>
      <w:r w:rsidR="006969B8">
        <w:rPr>
          <w:rFonts w:ascii="Arial" w:hAnsi="Arial" w:cs="Arial"/>
          <w:sz w:val="20"/>
          <w:szCs w:val="20"/>
          <w:lang w:eastAsia="nl-BE"/>
        </w:rPr>
        <w:br/>
      </w:r>
      <w:bookmarkStart w:id="0" w:name="_GoBack"/>
      <w:bookmarkEnd w:id="0"/>
    </w:p>
    <w:p w14:paraId="5FEC64B7" w14:textId="77777777" w:rsidR="006C1769" w:rsidRPr="006C1769" w:rsidRDefault="006C1769" w:rsidP="006C1769">
      <w:pPr>
        <w:spacing w:before="100" w:beforeAutospacing="1" w:after="100" w:afterAutospacing="1"/>
        <w:rPr>
          <w:rFonts w:ascii="Arial" w:hAnsi="Arial" w:cs="Arial"/>
          <w:b/>
          <w:color w:val="404040"/>
          <w:sz w:val="28"/>
          <w:szCs w:val="28"/>
          <w:lang w:eastAsia="nl-BE"/>
        </w:rPr>
      </w:pPr>
      <w:r w:rsidRPr="006C1769">
        <w:rPr>
          <w:rFonts w:ascii="Arial" w:hAnsi="Arial" w:cs="Arial"/>
          <w:b/>
          <w:color w:val="404040"/>
          <w:sz w:val="28"/>
          <w:szCs w:val="28"/>
          <w:lang w:eastAsia="nl-BE"/>
        </w:rPr>
        <w:t xml:space="preserve">Quand ? Comment ? </w:t>
      </w:r>
    </w:p>
    <w:p w14:paraId="0AE0A5DD" w14:textId="77777777" w:rsidR="006C1769" w:rsidRPr="00050D32" w:rsidRDefault="006C1769" w:rsidP="00050D32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 xml:space="preserve">Déterminez à l’avance </w:t>
      </w:r>
      <w:r w:rsidRPr="00050D32">
        <w:rPr>
          <w:rFonts w:ascii="Arial" w:hAnsi="Arial" w:cs="Arial"/>
          <w:sz w:val="20"/>
          <w:szCs w:val="20"/>
          <w:u w:val="single"/>
          <w:lang w:eastAsia="nl-BE"/>
        </w:rPr>
        <w:t>comment et à quel moment</w:t>
      </w:r>
      <w:r w:rsidRPr="00050D32">
        <w:rPr>
          <w:rFonts w:ascii="Arial" w:hAnsi="Arial" w:cs="Arial"/>
          <w:sz w:val="20"/>
          <w:szCs w:val="20"/>
          <w:lang w:eastAsia="nl-BE"/>
        </w:rPr>
        <w:t xml:space="preserve"> les informations seront transmises. </w:t>
      </w:r>
    </w:p>
    <w:p w14:paraId="6747B98B" w14:textId="77777777" w:rsidR="006C1769" w:rsidRPr="00050D32" w:rsidRDefault="006C1769" w:rsidP="00050D32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Vous devez non seulement déterminer quelles informations vous souhaitez/devez fournir, mais aussi décider de quelle manière le nouveau collaborateur sera accueilli.</w:t>
      </w:r>
    </w:p>
    <w:p w14:paraId="607BB2C0" w14:textId="77777777" w:rsidR="006969B8" w:rsidRDefault="006969B8">
      <w:pPr>
        <w:spacing w:after="160" w:line="259" w:lineRule="auto"/>
        <w:rPr>
          <w:rFonts w:ascii="Arial" w:hAnsi="Arial" w:cs="Arial"/>
          <w:sz w:val="20"/>
          <w:szCs w:val="20"/>
          <w:lang w:eastAsia="nl-BE"/>
        </w:rPr>
      </w:pPr>
      <w:r>
        <w:rPr>
          <w:rFonts w:ascii="Arial" w:hAnsi="Arial" w:cs="Arial"/>
          <w:sz w:val="20"/>
          <w:szCs w:val="20"/>
          <w:lang w:eastAsia="nl-BE"/>
        </w:rPr>
        <w:br w:type="page"/>
      </w:r>
    </w:p>
    <w:p w14:paraId="45A5F46B" w14:textId="771AF6D1" w:rsidR="006C1769" w:rsidRPr="006969B8" w:rsidRDefault="006C1769" w:rsidP="00050D32">
      <w:pPr>
        <w:spacing w:before="100" w:beforeAutospacing="1" w:after="100" w:afterAutospacing="1"/>
        <w:rPr>
          <w:rFonts w:ascii="Arial" w:hAnsi="Arial" w:cs="Arial"/>
          <w:sz w:val="20"/>
          <w:szCs w:val="20"/>
          <w:lang w:val="fr-BE" w:eastAsia="nl-BE"/>
        </w:rPr>
      </w:pPr>
      <w:r w:rsidRPr="006969B8">
        <w:rPr>
          <w:rFonts w:ascii="Arial" w:hAnsi="Arial" w:cs="Arial"/>
          <w:sz w:val="20"/>
          <w:szCs w:val="20"/>
          <w:lang w:val="fr-BE" w:eastAsia="nl-BE"/>
        </w:rPr>
        <w:lastRenderedPageBreak/>
        <w:t xml:space="preserve">Nous vous suggérons, à cet égard, </w:t>
      </w:r>
      <w:r w:rsidRPr="006969B8">
        <w:rPr>
          <w:rFonts w:ascii="Arial" w:hAnsi="Arial" w:cs="Arial"/>
          <w:b/>
          <w:sz w:val="20"/>
          <w:szCs w:val="20"/>
          <w:lang w:val="fr-BE" w:eastAsia="nl-BE"/>
        </w:rPr>
        <w:t>différents points d’actions</w:t>
      </w:r>
      <w:r w:rsidRPr="006969B8">
        <w:rPr>
          <w:rFonts w:ascii="Arial" w:hAnsi="Arial" w:cs="Arial"/>
          <w:sz w:val="20"/>
          <w:szCs w:val="20"/>
          <w:lang w:val="fr-BE" w:eastAsia="nl-BE"/>
        </w:rPr>
        <w:t xml:space="preserve"> qui pourraient entrer en ligne de compte : </w:t>
      </w:r>
    </w:p>
    <w:p w14:paraId="0A9E8E6E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proofErr w:type="spellStart"/>
      <w:r w:rsidRPr="00050D32">
        <w:rPr>
          <w:rFonts w:ascii="Arial" w:hAnsi="Arial" w:cs="Arial"/>
          <w:sz w:val="20"/>
          <w:szCs w:val="20"/>
          <w:lang w:eastAsia="nl-BE"/>
        </w:rPr>
        <w:t>quelles</w:t>
      </w:r>
      <w:proofErr w:type="spellEnd"/>
      <w:r w:rsidRPr="00050D32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050D32">
        <w:rPr>
          <w:rFonts w:ascii="Arial" w:hAnsi="Arial" w:cs="Arial"/>
          <w:sz w:val="20"/>
          <w:szCs w:val="20"/>
          <w:lang w:eastAsia="nl-BE"/>
        </w:rPr>
        <w:t>informations</w:t>
      </w:r>
      <w:proofErr w:type="spellEnd"/>
      <w:r w:rsidRPr="00050D32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050D32">
        <w:rPr>
          <w:rFonts w:ascii="Arial" w:hAnsi="Arial" w:cs="Arial"/>
          <w:sz w:val="20"/>
          <w:szCs w:val="20"/>
          <w:lang w:eastAsia="nl-BE"/>
        </w:rPr>
        <w:t>fournissez-vous</w:t>
      </w:r>
      <w:proofErr w:type="spellEnd"/>
      <w:r w:rsidRPr="00050D32">
        <w:rPr>
          <w:rFonts w:ascii="Arial" w:hAnsi="Arial" w:cs="Arial"/>
          <w:sz w:val="20"/>
          <w:szCs w:val="20"/>
          <w:lang w:eastAsia="nl-BE"/>
        </w:rPr>
        <w:t xml:space="preserve"> </w:t>
      </w:r>
      <w:proofErr w:type="spellStart"/>
      <w:r w:rsidRPr="00050D32">
        <w:rPr>
          <w:rFonts w:ascii="Arial" w:hAnsi="Arial" w:cs="Arial"/>
          <w:sz w:val="20"/>
          <w:szCs w:val="20"/>
          <w:lang w:eastAsia="nl-BE"/>
        </w:rPr>
        <w:t>lors</w:t>
      </w:r>
      <w:proofErr w:type="spellEnd"/>
      <w:r w:rsidRPr="00050D32">
        <w:rPr>
          <w:rFonts w:ascii="Arial" w:hAnsi="Arial" w:cs="Arial"/>
          <w:sz w:val="20"/>
          <w:szCs w:val="20"/>
          <w:lang w:eastAsia="nl-BE"/>
        </w:rPr>
        <w:t xml:space="preserve"> de la signature du contrat et lors de la première journée de travail ? </w:t>
      </w:r>
    </w:p>
    <w:p w14:paraId="7FCAD877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Quelles connaissances sont nécessaires dès le départ et à l’issue de la période d’intégration ? Il peut s’agir de règles internes liées à la sécurité, mais aussi de connaissances relatives, par exemple, aux marchandises dangereuses ;</w:t>
      </w:r>
    </w:p>
    <w:p w14:paraId="23DF4A83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informez le/la réceptionniste (entre autres) de l’entrée en service du nouveau collègue. Il est toujours préférable que les nouvelles recrues soient attendues ;</w:t>
      </w:r>
    </w:p>
    <w:p w14:paraId="483A520A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avertissez les collègues qu’un nouveau collaborateur entre en service le jour même. Assurez-vous qu’ils sachent de qui il s’agit. Cela évitera les spéculations et les commérages ;</w:t>
      </w:r>
    </w:p>
    <w:p w14:paraId="006A2A4B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prévoyez une visite guidée des différents départements pour que le nouveau collaborateur puisse se faire une idée du processus de l’entreprise ;</w:t>
      </w:r>
    </w:p>
    <w:p w14:paraId="03E53EDD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 xml:space="preserve">montrez-lui la vidéo d’entreprise ; </w:t>
      </w:r>
    </w:p>
    <w:p w14:paraId="0CA95FEF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remettez la brochure d’accueil au nouveau collaborateur et parcourez-la ensemble. Il saura ainsi quelles informations il peut retrouver dans cette brochure ;</w:t>
      </w:r>
    </w:p>
    <w:p w14:paraId="58D202E9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prévoyez une première rencontre avec les collègues directs, éventuellement pendant la pause pour que cela puisse se passer de manière informelle ;</w:t>
      </w:r>
    </w:p>
    <w:p w14:paraId="0BC6903A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présentez la personne en détail au parrain/à la marraine et laissez éventuellement le parrain/la marraine se charger de la visite guidée et de la présentation de l’entreprise. Cela brisera automatiquement la glace ;</w:t>
      </w:r>
    </w:p>
    <w:p w14:paraId="5B97B61E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 xml:space="preserve">déterminez si vous optez pour un accueil individuel ou collectif ; </w:t>
      </w:r>
    </w:p>
    <w:p w14:paraId="66328DD0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déterminez à l’avance le suivi de l’accueil ;</w:t>
      </w:r>
    </w:p>
    <w:p w14:paraId="3C775A80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déterminez si vous prévoyez un seul moment d’accueil ou si vous privilégiez un accueil échelonné ;</w:t>
      </w:r>
    </w:p>
    <w:p w14:paraId="49D7B698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vous travaillez avec un programme d’accueil ? Il doit être mis à la disposition du parrain/de la marraine et comporter les informations que le nouveau collaborateur doit recevoir, par exemple sur une période de 6 semaines ;</w:t>
      </w:r>
    </w:p>
    <w:p w14:paraId="7384B3BE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 xml:space="preserve">vous prévoyez un entretien de suivi ? Dans ce cas, le responsable de l’accueil s’entretiendra avec le nouveau collaborateur après quelques semaines pour évaluer si tout se passe comme prévu. L’avantage ? Le nouveau collaborateur pourra poser des questions plus ciblées que lors de son premier jour de travail ; </w:t>
      </w:r>
    </w:p>
    <w:p w14:paraId="44F067A6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vous prévoyez un entretien d’évaluation à l’issue de la période d’essai ? Si oui, qui fera passer cet entretien d’évaluation ?</w:t>
      </w:r>
    </w:p>
    <w:p w14:paraId="55C52D3C" w14:textId="77777777" w:rsidR="006C1769" w:rsidRPr="00050D32" w:rsidRDefault="006C1769" w:rsidP="00050D32">
      <w:pPr>
        <w:numPr>
          <w:ilvl w:val="0"/>
          <w:numId w:val="1"/>
        </w:numPr>
        <w:spacing w:before="100" w:beforeAutospacing="1" w:after="100" w:afterAutospacing="1"/>
        <w:ind w:left="1276" w:hanging="425"/>
        <w:rPr>
          <w:rFonts w:ascii="Arial" w:hAnsi="Arial" w:cs="Arial"/>
          <w:sz w:val="20"/>
          <w:szCs w:val="20"/>
          <w:lang w:eastAsia="nl-BE"/>
        </w:rPr>
      </w:pPr>
      <w:r w:rsidRPr="00050D32">
        <w:rPr>
          <w:rFonts w:ascii="Arial" w:hAnsi="Arial" w:cs="Arial"/>
          <w:sz w:val="20"/>
          <w:szCs w:val="20"/>
          <w:lang w:eastAsia="nl-BE"/>
        </w:rPr>
        <w:t>Veillez à ce que le nouveau collaborateur connaisse la procédure d’accueil avant son entrée en service. Cela évitera les doutes.</w:t>
      </w:r>
    </w:p>
    <w:p w14:paraId="08654026" w14:textId="77777777" w:rsidR="006C1769" w:rsidRPr="00050D32" w:rsidRDefault="006C1769" w:rsidP="006C1769">
      <w:pPr>
        <w:jc w:val="both"/>
        <w:rPr>
          <w:rFonts w:ascii="Arial" w:hAnsi="Arial" w:cs="Arial"/>
          <w:bCs/>
          <w:sz w:val="20"/>
          <w:szCs w:val="20"/>
          <w:lang w:eastAsia="nl-BE"/>
        </w:rPr>
      </w:pPr>
      <w:r w:rsidRPr="00050D32">
        <w:rPr>
          <w:rFonts w:ascii="Arial" w:hAnsi="Arial" w:cs="Arial"/>
          <w:bCs/>
          <w:sz w:val="20"/>
          <w:szCs w:val="20"/>
          <w:lang w:eastAsia="nl-BE"/>
        </w:rPr>
        <w:t xml:space="preserve">Une </w:t>
      </w:r>
      <w:r w:rsidRPr="00050D32">
        <w:rPr>
          <w:rFonts w:ascii="Arial" w:hAnsi="Arial" w:cs="Arial"/>
          <w:b/>
          <w:bCs/>
          <w:color w:val="9C1A34"/>
          <w:sz w:val="20"/>
          <w:szCs w:val="20"/>
          <w:lang w:eastAsia="nl-BE"/>
        </w:rPr>
        <w:t>brochure d’accueil</w:t>
      </w:r>
      <w:r w:rsidRPr="00050D32">
        <w:rPr>
          <w:rFonts w:ascii="Arial" w:hAnsi="Arial" w:cs="Arial"/>
          <w:bCs/>
          <w:sz w:val="20"/>
          <w:szCs w:val="20"/>
          <w:lang w:eastAsia="nl-BE"/>
        </w:rPr>
        <w:t xml:space="preserve"> est un instrument particulièrement pratique lors de l’arrivée de nouvelles recrues. Elle vous permet, en effet, de réserver le même accueil à chacune d’entre elles.</w:t>
      </w:r>
    </w:p>
    <w:p w14:paraId="2F5AB41E" w14:textId="77777777" w:rsidR="006C1769" w:rsidRPr="00634D80" w:rsidRDefault="006C1769" w:rsidP="006C1769">
      <w:pPr>
        <w:rPr>
          <w:lang w:val="fr-BE"/>
        </w:rPr>
      </w:pPr>
    </w:p>
    <w:p w14:paraId="4CA67320" w14:textId="77777777" w:rsidR="006C1769" w:rsidRPr="006C1769" w:rsidRDefault="006C1769" w:rsidP="00E515FE">
      <w:pPr>
        <w:spacing w:before="100" w:beforeAutospacing="1" w:after="100" w:afterAutospacing="1"/>
        <w:rPr>
          <w:lang w:val="fr-BE"/>
        </w:rPr>
      </w:pPr>
    </w:p>
    <w:sectPr w:rsidR="006C1769" w:rsidRPr="006C1769" w:rsidSect="00BA3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4302396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9.75pt;height:9.75pt" o:bullet="t">
        <v:imagedata r:id="rId1" o:title="icon-list"/>
      </v:shape>
    </w:pict>
  </w:numPicBullet>
  <w:abstractNum w:abstractNumId="0" w15:restartNumberingAfterBreak="0">
    <w:nsid w:val="064C3384"/>
    <w:multiLevelType w:val="hybridMultilevel"/>
    <w:tmpl w:val="BF104C5A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197F"/>
    <w:multiLevelType w:val="hybridMultilevel"/>
    <w:tmpl w:val="892266BE"/>
    <w:lvl w:ilvl="0" w:tplc="A6467B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C3F66"/>
    <w:multiLevelType w:val="hybridMultilevel"/>
    <w:tmpl w:val="F1D63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A4666"/>
    <w:multiLevelType w:val="hybridMultilevel"/>
    <w:tmpl w:val="92DA4F52"/>
    <w:lvl w:ilvl="0" w:tplc="8CDE9C44">
      <w:start w:val="6"/>
      <w:numFmt w:val="bullet"/>
      <w:lvlText w:val=""/>
      <w:lvlJc w:val="right"/>
      <w:pPr>
        <w:ind w:left="1440" w:hanging="360"/>
      </w:pPr>
      <w:rPr>
        <w:rFonts w:ascii="Wingdings" w:hAnsi="Wingdings" w:hint="default"/>
        <w:sz w:val="32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9168E3"/>
    <w:multiLevelType w:val="hybridMultilevel"/>
    <w:tmpl w:val="274C1668"/>
    <w:lvl w:ilvl="0" w:tplc="040C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73653D0E"/>
    <w:multiLevelType w:val="hybridMultilevel"/>
    <w:tmpl w:val="EFD20E24"/>
    <w:lvl w:ilvl="0" w:tplc="A6467B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87"/>
    <w:rsid w:val="00050D32"/>
    <w:rsid w:val="00055C00"/>
    <w:rsid w:val="000D636B"/>
    <w:rsid w:val="0040315C"/>
    <w:rsid w:val="0061044A"/>
    <w:rsid w:val="006969B8"/>
    <w:rsid w:val="0069779D"/>
    <w:rsid w:val="006C1769"/>
    <w:rsid w:val="00741096"/>
    <w:rsid w:val="007B7C87"/>
    <w:rsid w:val="00B46336"/>
    <w:rsid w:val="00BA3BD2"/>
    <w:rsid w:val="00E31B4F"/>
    <w:rsid w:val="00E5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28D5DF"/>
  <w15:chartTrackingRefBased/>
  <w15:docId w15:val="{57A8BCEB-1600-4218-9BB2-86679162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36B"/>
    <w:pPr>
      <w:spacing w:after="200" w:line="276" w:lineRule="auto"/>
    </w:pPr>
    <w:rPr>
      <w:rFonts w:ascii="Calibri" w:eastAsia="Calibri" w:hAnsi="Calibri"/>
      <w:lang w:val="nl-B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31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B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B4F"/>
    <w:rPr>
      <w:rFonts w:ascii="Calibri" w:eastAsia="Calibri" w:hAnsi="Calibri"/>
      <w:sz w:val="20"/>
      <w:szCs w:val="20"/>
      <w:lang w:val="nl-B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B4F"/>
    <w:rPr>
      <w:rFonts w:ascii="Calibri" w:eastAsia="Calibri" w:hAnsi="Calibri"/>
      <w:b/>
      <w:bCs/>
      <w:sz w:val="20"/>
      <w:szCs w:val="20"/>
      <w:lang w:val="nl-B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B4F"/>
    <w:rPr>
      <w:rFonts w:ascii="Segoe UI" w:eastAsia="Calibri" w:hAnsi="Segoe UI" w:cs="Segoe UI"/>
      <w:sz w:val="18"/>
      <w:szCs w:val="18"/>
      <w:lang w:val="nl-BE" w:eastAsia="en-US"/>
    </w:rPr>
  </w:style>
  <w:style w:type="paragraph" w:styleId="ListParagraph">
    <w:name w:val="List Paragraph"/>
    <w:basedOn w:val="Normal"/>
    <w:uiPriority w:val="34"/>
    <w:qFormat/>
    <w:rsid w:val="006C176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600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mariken de Ruyck</dc:creator>
  <cp:keywords/>
  <dc:description/>
  <cp:lastModifiedBy>Greet Adriaenssen</cp:lastModifiedBy>
  <cp:revision>14</cp:revision>
  <dcterms:created xsi:type="dcterms:W3CDTF">2017-05-22T13:58:00Z</dcterms:created>
  <dcterms:modified xsi:type="dcterms:W3CDTF">2018-04-03T08:13:00Z</dcterms:modified>
</cp:coreProperties>
</file>